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70D3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B0E8C">
        <w:rPr>
          <w:rFonts w:ascii="Arial" w:hAnsi="Arial" w:cs="Arial"/>
          <w:bCs/>
          <w:color w:val="404040"/>
          <w:sz w:val="24"/>
          <w:szCs w:val="24"/>
        </w:rPr>
        <w:t>Miriam Ruth Aguilar Fernández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B0E8C">
        <w:rPr>
          <w:rFonts w:ascii="Arial" w:hAnsi="Arial" w:cs="Arial"/>
          <w:bCs/>
          <w:color w:val="404040"/>
          <w:sz w:val="24"/>
          <w:szCs w:val="24"/>
        </w:rPr>
        <w:t>Maestría en Administración Pública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B0E8C">
        <w:rPr>
          <w:rFonts w:ascii="Arial" w:hAnsi="Arial" w:cs="Arial"/>
          <w:bCs/>
          <w:color w:val="404040"/>
          <w:sz w:val="24"/>
          <w:szCs w:val="24"/>
        </w:rPr>
        <w:t>6184185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70D3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B0E8C">
        <w:rPr>
          <w:rFonts w:ascii="Arial" w:hAnsi="Arial" w:cs="Arial"/>
          <w:color w:val="404040"/>
          <w:sz w:val="24"/>
          <w:szCs w:val="24"/>
        </w:rPr>
        <w:t>228-8-19-07-34</w:t>
      </w:r>
    </w:p>
    <w:p w:rsidR="00AB5916" w:rsidRPr="007B0E8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70D3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3338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2003-2008</w:t>
      </w:r>
    </w:p>
    <w:p w:rsidR="0033387B" w:rsidRPr="0033387B" w:rsidRDefault="003338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3387B">
        <w:rPr>
          <w:rFonts w:ascii="Arial" w:hAnsi="Arial" w:cs="Arial"/>
          <w:color w:val="404040"/>
          <w:sz w:val="24"/>
          <w:szCs w:val="24"/>
        </w:rPr>
        <w:t>Licenciatura en Contaduría</w:t>
      </w:r>
    </w:p>
    <w:p w:rsidR="0033387B" w:rsidRPr="0033387B" w:rsidRDefault="003338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3387B"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33387B" w:rsidRDefault="003338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33387B" w:rsidRDefault="003338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33387B" w:rsidRDefault="0033387B" w:rsidP="00333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2011-2013</w:t>
      </w:r>
    </w:p>
    <w:p w:rsidR="0033387B" w:rsidRPr="0033387B" w:rsidRDefault="0033387B" w:rsidP="00333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3387B">
        <w:rPr>
          <w:rFonts w:ascii="Arial" w:hAnsi="Arial" w:cs="Arial"/>
          <w:color w:val="404040"/>
          <w:sz w:val="24"/>
          <w:szCs w:val="24"/>
        </w:rPr>
        <w:t>Maestría en Administración Pública</w:t>
      </w:r>
    </w:p>
    <w:p w:rsidR="0033387B" w:rsidRPr="0033387B" w:rsidRDefault="003338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3387B">
        <w:rPr>
          <w:rFonts w:ascii="Arial" w:hAnsi="Arial" w:cs="Arial"/>
          <w:color w:val="404040"/>
          <w:sz w:val="24"/>
          <w:szCs w:val="24"/>
        </w:rPr>
        <w:t>Instituto Universitario Veracruzano</w:t>
      </w:r>
    </w:p>
    <w:p w:rsidR="0033387B" w:rsidRPr="0033387B" w:rsidRDefault="0033387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3387B">
        <w:rPr>
          <w:rFonts w:ascii="Arial" w:hAnsi="Arial" w:cs="Arial"/>
          <w:color w:val="404040"/>
          <w:sz w:val="24"/>
          <w:szCs w:val="24"/>
        </w:rPr>
        <w:t>Xalapa, Veracruz</w:t>
      </w:r>
    </w:p>
    <w:p w:rsidR="00BB2BF2" w:rsidRPr="0033387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5323D" w:rsidRDefault="0065323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</w:t>
      </w:r>
      <w:r w:rsidR="00CA6AE5">
        <w:rPr>
          <w:rFonts w:ascii="Arial" w:hAnsi="Arial" w:cs="Arial"/>
          <w:b/>
          <w:color w:val="404040"/>
          <w:sz w:val="24"/>
          <w:szCs w:val="24"/>
        </w:rPr>
        <w:t>20- Marzo 2020</w:t>
      </w:r>
    </w:p>
    <w:p w:rsidR="00BB2BF2" w:rsidRPr="00CA6AE5" w:rsidRDefault="0065323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A6AE5">
        <w:rPr>
          <w:rFonts w:ascii="Arial" w:hAnsi="Arial" w:cs="Arial"/>
          <w:color w:val="404040"/>
          <w:sz w:val="24"/>
          <w:szCs w:val="24"/>
        </w:rPr>
        <w:t xml:space="preserve">Enlace Administrativo en la Fiscalía de Investigaciones Ministeriales   </w:t>
      </w:r>
    </w:p>
    <w:p w:rsidR="00170D3C" w:rsidRDefault="00170D3C" w:rsidP="005B6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A6AE5" w:rsidRPr="005B623D" w:rsidRDefault="00B93CE1" w:rsidP="005B6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2009 – Diciembre 2019</w:t>
      </w:r>
    </w:p>
    <w:p w:rsidR="00CA6AE5" w:rsidRPr="005B623D" w:rsidRDefault="00CA6AE5" w:rsidP="005B6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B623D">
        <w:rPr>
          <w:rFonts w:ascii="Arial" w:hAnsi="Arial" w:cs="Arial"/>
          <w:color w:val="404040"/>
          <w:sz w:val="24"/>
          <w:szCs w:val="24"/>
        </w:rPr>
        <w:t xml:space="preserve">Analista Financiero en la Oficina de Control Presupuestal </w:t>
      </w:r>
      <w:r w:rsidR="005B623D">
        <w:rPr>
          <w:rFonts w:ascii="Arial" w:hAnsi="Arial" w:cs="Arial"/>
          <w:color w:val="404040"/>
          <w:sz w:val="24"/>
          <w:szCs w:val="24"/>
        </w:rPr>
        <w:t>del Departamento de Recursos Financieros de</w:t>
      </w:r>
      <w:r w:rsidRPr="005B623D">
        <w:rPr>
          <w:rFonts w:ascii="Arial" w:hAnsi="Arial" w:cs="Arial"/>
          <w:color w:val="404040"/>
          <w:sz w:val="24"/>
          <w:szCs w:val="24"/>
        </w:rPr>
        <w:t xml:space="preserve"> la Unidad Administrativa en la Secretaría de Seguridad Pública</w:t>
      </w:r>
      <w:r w:rsidR="005B623D">
        <w:rPr>
          <w:rFonts w:ascii="Arial" w:hAnsi="Arial" w:cs="Arial"/>
          <w:color w:val="404040"/>
          <w:sz w:val="24"/>
          <w:szCs w:val="24"/>
        </w:rPr>
        <w:t xml:space="preserve"> del Estado de Veracruz</w:t>
      </w:r>
    </w:p>
    <w:p w:rsidR="005B623D" w:rsidRDefault="005B623D" w:rsidP="00CA6AE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B623D" w:rsidRPr="00170D3C" w:rsidRDefault="005B623D" w:rsidP="00170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70D3C">
        <w:rPr>
          <w:rFonts w:ascii="Arial" w:hAnsi="Arial" w:cs="Arial"/>
          <w:b/>
          <w:color w:val="404040"/>
          <w:sz w:val="24"/>
          <w:szCs w:val="24"/>
        </w:rPr>
        <w:t>Febrero 2009 – Junio 2009</w:t>
      </w:r>
    </w:p>
    <w:p w:rsidR="00CA6AE5" w:rsidRDefault="005B623D" w:rsidP="00170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0D3C">
        <w:rPr>
          <w:rFonts w:ascii="Arial" w:hAnsi="Arial" w:cs="Arial"/>
          <w:color w:val="404040"/>
          <w:sz w:val="24"/>
          <w:szCs w:val="24"/>
        </w:rPr>
        <w:t xml:space="preserve">Analista Financiero </w:t>
      </w:r>
      <w:r w:rsidR="006D4D62" w:rsidRPr="00170D3C">
        <w:rPr>
          <w:rFonts w:ascii="Arial" w:hAnsi="Arial" w:cs="Arial"/>
          <w:color w:val="404040"/>
          <w:sz w:val="24"/>
          <w:szCs w:val="24"/>
        </w:rPr>
        <w:t>en el Departamento de Recursos Financieros en la Secretaría de Protección Civil</w:t>
      </w:r>
    </w:p>
    <w:p w:rsidR="00170D3C" w:rsidRPr="00BA21B4" w:rsidRDefault="00170D3C" w:rsidP="00170D3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170D3C" w:rsidRDefault="00EF403D" w:rsidP="00EF403D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170D3C">
        <w:rPr>
          <w:rFonts w:ascii="Arial" w:hAnsi="Arial" w:cs="Arial"/>
          <w:color w:val="404040"/>
          <w:sz w:val="24"/>
          <w:szCs w:val="24"/>
        </w:rPr>
        <w:t>Administración Pública</w:t>
      </w:r>
    </w:p>
    <w:p w:rsidR="00EF403D" w:rsidRPr="00170D3C" w:rsidRDefault="00EF403D" w:rsidP="00EF403D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170D3C">
        <w:rPr>
          <w:rFonts w:ascii="Arial" w:hAnsi="Arial" w:cs="Arial"/>
          <w:color w:val="404040"/>
          <w:sz w:val="24"/>
          <w:szCs w:val="24"/>
        </w:rPr>
        <w:t xml:space="preserve">Contabilidad </w:t>
      </w:r>
    </w:p>
    <w:p w:rsidR="00EF403D" w:rsidRPr="00170D3C" w:rsidRDefault="00EF403D" w:rsidP="00EF403D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170D3C">
        <w:rPr>
          <w:rFonts w:ascii="Arial" w:hAnsi="Arial" w:cs="Arial"/>
          <w:color w:val="404040"/>
          <w:sz w:val="24"/>
          <w:szCs w:val="24"/>
        </w:rPr>
        <w:t xml:space="preserve">Auditoria </w:t>
      </w:r>
    </w:p>
    <w:p w:rsidR="00EF403D" w:rsidRPr="00170D3C" w:rsidRDefault="00EF403D" w:rsidP="00EF403D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170D3C">
        <w:rPr>
          <w:rFonts w:ascii="Arial" w:hAnsi="Arial" w:cs="Arial"/>
          <w:color w:val="404040"/>
          <w:sz w:val="24"/>
          <w:szCs w:val="24"/>
        </w:rPr>
        <w:t xml:space="preserve">Fiscal </w:t>
      </w:r>
      <w:bookmarkStart w:id="0" w:name="_GoBack"/>
      <w:bookmarkEnd w:id="0"/>
    </w:p>
    <w:sectPr w:rsidR="00EF403D" w:rsidRPr="00170D3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BC" w:rsidRDefault="00883CBC" w:rsidP="00AB5916">
      <w:pPr>
        <w:spacing w:after="0" w:line="240" w:lineRule="auto"/>
      </w:pPr>
      <w:r>
        <w:separator/>
      </w:r>
    </w:p>
  </w:endnote>
  <w:endnote w:type="continuationSeparator" w:id="1">
    <w:p w:rsidR="00883CBC" w:rsidRDefault="00883CB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BC" w:rsidRDefault="00883CBC" w:rsidP="00AB5916">
      <w:pPr>
        <w:spacing w:after="0" w:line="240" w:lineRule="auto"/>
      </w:pPr>
      <w:r>
        <w:separator/>
      </w:r>
    </w:p>
  </w:footnote>
  <w:footnote w:type="continuationSeparator" w:id="1">
    <w:p w:rsidR="00883CBC" w:rsidRDefault="00883CB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7941"/>
    <w:rsid w:val="00170D3C"/>
    <w:rsid w:val="00196774"/>
    <w:rsid w:val="001C0255"/>
    <w:rsid w:val="00247088"/>
    <w:rsid w:val="00304E91"/>
    <w:rsid w:val="0033387B"/>
    <w:rsid w:val="003E7CE6"/>
    <w:rsid w:val="00462C41"/>
    <w:rsid w:val="004A1170"/>
    <w:rsid w:val="004B2D6E"/>
    <w:rsid w:val="004E4FFA"/>
    <w:rsid w:val="005502F5"/>
    <w:rsid w:val="00576BEA"/>
    <w:rsid w:val="005A32B3"/>
    <w:rsid w:val="005A331A"/>
    <w:rsid w:val="005B623D"/>
    <w:rsid w:val="00600D12"/>
    <w:rsid w:val="0065323D"/>
    <w:rsid w:val="006B643A"/>
    <w:rsid w:val="006C2CDA"/>
    <w:rsid w:val="006D4D62"/>
    <w:rsid w:val="006D5CD6"/>
    <w:rsid w:val="00723B67"/>
    <w:rsid w:val="00726727"/>
    <w:rsid w:val="00785C57"/>
    <w:rsid w:val="007B0E8C"/>
    <w:rsid w:val="00846235"/>
    <w:rsid w:val="00883CBC"/>
    <w:rsid w:val="00972113"/>
    <w:rsid w:val="00A66637"/>
    <w:rsid w:val="00AB5916"/>
    <w:rsid w:val="00B55469"/>
    <w:rsid w:val="00B93CE1"/>
    <w:rsid w:val="00BA21B4"/>
    <w:rsid w:val="00BB2BF2"/>
    <w:rsid w:val="00CA6AE5"/>
    <w:rsid w:val="00CE7F12"/>
    <w:rsid w:val="00D03386"/>
    <w:rsid w:val="00DB2FA1"/>
    <w:rsid w:val="00DE2E01"/>
    <w:rsid w:val="00E71AD8"/>
    <w:rsid w:val="00EA5918"/>
    <w:rsid w:val="00EF403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1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0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B0E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2020-09-29T22:26:00Z</dcterms:created>
  <dcterms:modified xsi:type="dcterms:W3CDTF">2020-09-29T22:29:00Z</dcterms:modified>
</cp:coreProperties>
</file>